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21" w:rsidRPr="00520D21" w:rsidRDefault="00AC579F" w:rsidP="00520D21">
      <w:pPr>
        <w:pStyle w:val="Titolo1"/>
      </w:pPr>
      <w:r>
        <w:t xml:space="preserve">INDUSTRIAL </w:t>
      </w:r>
      <w:r w:rsidR="00520D21" w:rsidRPr="00520D21">
        <w:t xml:space="preserve">Process Control </w:t>
      </w:r>
    </w:p>
    <w:p w:rsidR="00F804CF" w:rsidRDefault="00F804CF" w:rsidP="00520D21"/>
    <w:p w:rsidR="00520D21" w:rsidRPr="00520D21" w:rsidRDefault="00520D21" w:rsidP="00F804CF">
      <w:pPr>
        <w:pStyle w:val="Titolo1"/>
      </w:pPr>
      <w:r w:rsidRPr="00520D21">
        <w:t xml:space="preserve">Process Control with ON/OFF </w:t>
      </w:r>
      <w:proofErr w:type="spellStart"/>
      <w:r w:rsidRPr="00520D21">
        <w:t>Actuator</w:t>
      </w:r>
      <w:proofErr w:type="spellEnd"/>
    </w:p>
    <w:p w:rsidR="006F1680" w:rsidRPr="00520D21" w:rsidRDefault="00520D21" w:rsidP="00520D21">
      <w:r w:rsidRPr="00520D21">
        <w:drawing>
          <wp:inline distT="0" distB="0" distL="0" distR="0">
            <wp:extent cx="6488754" cy="4931039"/>
            <wp:effectExtent l="19050" t="0" r="7296" b="0"/>
            <wp:docPr id="71" name="Immagine 71" descr="https://www.comecogroup.com/corp/images/contr_exam_1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comecogroup.com/corp/images/contr_exam_1_e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66" cy="493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21" w:rsidRPr="00520D21" w:rsidRDefault="00520D21" w:rsidP="00520D21"/>
    <w:p w:rsidR="00F804CF" w:rsidRDefault="00520D21" w:rsidP="00520D21">
      <w:proofErr w:type="spellStart"/>
      <w:r w:rsidRPr="00520D21">
        <w:t>When</w:t>
      </w:r>
      <w:proofErr w:type="spellEnd"/>
      <w:r w:rsidRPr="00520D21">
        <w:t xml:space="preserve"> a </w:t>
      </w:r>
      <w:proofErr w:type="spellStart"/>
      <w:r w:rsidRPr="00520D21">
        <w:t>process</w:t>
      </w:r>
      <w:proofErr w:type="spellEnd"/>
      <w:r w:rsidRPr="00520D21">
        <w:t xml:space="preserve"> </w:t>
      </w:r>
      <w:proofErr w:type="spellStart"/>
      <w:r w:rsidRPr="00520D21">
        <w:t>variable</w:t>
      </w:r>
      <w:proofErr w:type="spellEnd"/>
      <w:r w:rsidRPr="00520D21">
        <w:t xml:space="preserve"> </w:t>
      </w:r>
      <w:proofErr w:type="spellStart"/>
      <w:r w:rsidRPr="00520D21">
        <w:t>such</w:t>
      </w:r>
      <w:proofErr w:type="spellEnd"/>
      <w:r w:rsidRPr="00520D21">
        <w:t xml:space="preserve"> as temperature, pressure, relative</w:t>
      </w:r>
      <w:r>
        <w:t xml:space="preserve"> </w:t>
      </w:r>
      <w:r w:rsidRPr="00520D21">
        <w:t xml:space="preserve">humidity, etc. </w:t>
      </w:r>
      <w:proofErr w:type="spellStart"/>
      <w:r w:rsidRPr="00520D21">
        <w:t>has</w:t>
      </w:r>
      <w:proofErr w:type="spellEnd"/>
      <w:r w:rsidRPr="00520D21">
        <w:t xml:space="preserve"> </w:t>
      </w:r>
      <w:proofErr w:type="spellStart"/>
      <w:r w:rsidRPr="00520D21">
        <w:t>to</w:t>
      </w:r>
      <w:proofErr w:type="spellEnd"/>
      <w:r w:rsidRPr="00520D21">
        <w:t xml:space="preserve"> </w:t>
      </w:r>
      <w:proofErr w:type="spellStart"/>
      <w:r w:rsidRPr="00520D21">
        <w:t>be</w:t>
      </w:r>
      <w:proofErr w:type="spellEnd"/>
      <w:r w:rsidRPr="00520D21">
        <w:t xml:space="preserve"> </w:t>
      </w:r>
      <w:proofErr w:type="spellStart"/>
      <w:r w:rsidRPr="00520D21">
        <w:t>kept</w:t>
      </w:r>
      <w:proofErr w:type="spellEnd"/>
      <w:r w:rsidRPr="00520D21">
        <w:t xml:space="preserve"> </w:t>
      </w:r>
      <w:proofErr w:type="spellStart"/>
      <w:r w:rsidRPr="00520D21">
        <w:t>constant</w:t>
      </w:r>
      <w:proofErr w:type="spellEnd"/>
      <w:r w:rsidRPr="00520D21">
        <w:t xml:space="preserve">, a </w:t>
      </w:r>
      <w:proofErr w:type="spellStart"/>
      <w:r w:rsidRPr="00520D21">
        <w:t>control</w:t>
      </w:r>
      <w:proofErr w:type="spellEnd"/>
      <w:r w:rsidRPr="00520D21">
        <w:t xml:space="preserve"> system </w:t>
      </w:r>
      <w:proofErr w:type="spellStart"/>
      <w:r w:rsidRPr="00520D21">
        <w:t>is</w:t>
      </w:r>
      <w:proofErr w:type="spellEnd"/>
      <w:r w:rsidRPr="00520D21">
        <w:t xml:space="preserve"> </w:t>
      </w:r>
      <w:proofErr w:type="spellStart"/>
      <w:r w:rsidRPr="00520D21">
        <w:t>needed</w:t>
      </w:r>
      <w:proofErr w:type="spellEnd"/>
      <w:r w:rsidRPr="00520D21">
        <w:t>.</w:t>
      </w:r>
      <w:r w:rsidRPr="00520D21">
        <w:br/>
        <w:t xml:space="preserve">In the system </w:t>
      </w:r>
      <w:proofErr w:type="spellStart"/>
      <w:r w:rsidRPr="00520D21">
        <w:t>shown</w:t>
      </w:r>
      <w:proofErr w:type="spellEnd"/>
      <w:r w:rsidRPr="00520D21">
        <w:t xml:space="preserve"> on the picture, the temperature controller</w:t>
      </w:r>
      <w:r>
        <w:t xml:space="preserve"> </w:t>
      </w:r>
      <w:r w:rsidRPr="00520D21">
        <w:t xml:space="preserve">measures water temperature and adjusts the heating </w:t>
      </w:r>
      <w:proofErr w:type="spellStart"/>
      <w:r w:rsidRPr="00520D21">
        <w:t>power.</w:t>
      </w:r>
      <w:proofErr w:type="spellEnd"/>
    </w:p>
    <w:p w:rsidR="00F804CF" w:rsidRDefault="00520D21" w:rsidP="00520D21">
      <w:r w:rsidRPr="00520D21">
        <w:t xml:space="preserve">The heater is switched on and off in </w:t>
      </w:r>
      <w:proofErr w:type="spellStart"/>
      <w:r w:rsidRPr="00520D21">
        <w:t>order</w:t>
      </w:r>
      <w:proofErr w:type="spellEnd"/>
      <w:r w:rsidRPr="00520D21">
        <w:t xml:space="preserve"> </w:t>
      </w:r>
      <w:proofErr w:type="spellStart"/>
      <w:r w:rsidRPr="00520D21">
        <w:t>to</w:t>
      </w:r>
      <w:proofErr w:type="spellEnd"/>
      <w:r w:rsidRPr="00520D21">
        <w:t xml:space="preserve"> apply only the necessary</w:t>
      </w:r>
      <w:r>
        <w:t xml:space="preserve"> </w:t>
      </w:r>
      <w:r w:rsidRPr="00520D21">
        <w:t xml:space="preserve">part of full power. </w:t>
      </w:r>
    </w:p>
    <w:p w:rsidR="00520D21" w:rsidRPr="00520D21" w:rsidRDefault="00520D21" w:rsidP="00520D21">
      <w:r w:rsidRPr="00520D21">
        <w:t>When cold water flow changes, the temperature</w:t>
      </w:r>
      <w:r>
        <w:t xml:space="preserve"> </w:t>
      </w:r>
      <w:r w:rsidRPr="00520D21">
        <w:t xml:space="preserve">deviates from the </w:t>
      </w:r>
      <w:proofErr w:type="spellStart"/>
      <w:r w:rsidRPr="00520D21">
        <w:t>desired</w:t>
      </w:r>
      <w:proofErr w:type="spellEnd"/>
      <w:r w:rsidRPr="00520D21">
        <w:t xml:space="preserve"> </w:t>
      </w:r>
      <w:proofErr w:type="spellStart"/>
      <w:r w:rsidRPr="00520D21">
        <w:t>value</w:t>
      </w:r>
      <w:proofErr w:type="spellEnd"/>
      <w:r w:rsidRPr="00520D21">
        <w:t xml:space="preserve"> and the controller readjusts heating</w:t>
      </w:r>
      <w:r>
        <w:t xml:space="preserve"> </w:t>
      </w:r>
      <w:r w:rsidRPr="00520D21">
        <w:t>power to bring the temperature back. ON/OFF, P, PI, or PID controller</w:t>
      </w:r>
      <w:r>
        <w:t xml:space="preserve"> </w:t>
      </w:r>
      <w:r w:rsidRPr="00520D21">
        <w:t>may be used. </w:t>
      </w:r>
    </w:p>
    <w:p w:rsidR="00520D21" w:rsidRPr="00520D21" w:rsidRDefault="00520D21" w:rsidP="00520D21"/>
    <w:p w:rsidR="00520D21" w:rsidRDefault="00520D21">
      <w:r>
        <w:br w:type="page"/>
      </w:r>
    </w:p>
    <w:p w:rsidR="00520D21" w:rsidRPr="00520D21" w:rsidRDefault="00520D21" w:rsidP="00F804CF">
      <w:pPr>
        <w:pStyle w:val="Titolo1"/>
      </w:pPr>
      <w:r w:rsidRPr="00520D21">
        <w:lastRenderedPageBreak/>
        <w:t xml:space="preserve">Process Control with Double-action </w:t>
      </w:r>
      <w:proofErr w:type="spellStart"/>
      <w:r w:rsidRPr="00520D21">
        <w:t>Actuator</w:t>
      </w:r>
      <w:proofErr w:type="spellEnd"/>
    </w:p>
    <w:p w:rsidR="00520D21" w:rsidRPr="00520D21" w:rsidRDefault="00520D21" w:rsidP="00520D21">
      <w:r w:rsidRPr="00520D21">
        <w:drawing>
          <wp:inline distT="0" distB="0" distL="0" distR="0">
            <wp:extent cx="6634669" cy="5041925"/>
            <wp:effectExtent l="19050" t="0" r="0" b="0"/>
            <wp:docPr id="74" name="Immagine 74" descr="https://www.comecogroup.com/corp/images/contr_exam_2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comecogroup.com/corp/images/contr_exam_2_e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202" cy="50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CF" w:rsidRDefault="00520D21" w:rsidP="00520D21">
      <w:r w:rsidRPr="00520D21">
        <w:t xml:space="preserve">The controller </w:t>
      </w:r>
      <w:proofErr w:type="spellStart"/>
      <w:r w:rsidRPr="00520D21">
        <w:t>measures</w:t>
      </w:r>
      <w:proofErr w:type="spellEnd"/>
      <w:r w:rsidRPr="00520D21">
        <w:t xml:space="preserve"> </w:t>
      </w:r>
      <w:proofErr w:type="spellStart"/>
      <w:r w:rsidRPr="00520D21">
        <w:t>solution</w:t>
      </w:r>
      <w:proofErr w:type="spellEnd"/>
      <w:r w:rsidRPr="00520D21">
        <w:t xml:space="preserve"> </w:t>
      </w:r>
      <w:proofErr w:type="spellStart"/>
      <w:r w:rsidRPr="00520D21">
        <w:t>acidity</w:t>
      </w:r>
      <w:proofErr w:type="spellEnd"/>
      <w:r w:rsidRPr="00520D21">
        <w:t xml:space="preserve"> and opens acid or base</w:t>
      </w:r>
      <w:r>
        <w:t xml:space="preserve"> </w:t>
      </w:r>
      <w:r w:rsidRPr="00520D21">
        <w:t xml:space="preserve">source valve when necessary. </w:t>
      </w:r>
    </w:p>
    <w:p w:rsidR="00F804CF" w:rsidRDefault="00520D21" w:rsidP="00520D21">
      <w:r w:rsidRPr="00520D21">
        <w:t>For this purpose the controller is fitted</w:t>
      </w:r>
      <w:r>
        <w:t xml:space="preserve"> </w:t>
      </w:r>
      <w:r w:rsidRPr="00520D21">
        <w:t xml:space="preserve">with two control relays. </w:t>
      </w:r>
    </w:p>
    <w:p w:rsidR="00520D21" w:rsidRPr="00520D21" w:rsidRDefault="00520D21" w:rsidP="00520D21">
      <w:r w:rsidRPr="00520D21">
        <w:t xml:space="preserve">The solenoid operated valve </w:t>
      </w:r>
      <w:proofErr w:type="spellStart"/>
      <w:r w:rsidRPr="00520D21">
        <w:t>is</w:t>
      </w:r>
      <w:proofErr w:type="spellEnd"/>
      <w:r w:rsidRPr="00520D21">
        <w:t xml:space="preserve"> open as long as</w:t>
      </w:r>
      <w:r>
        <w:t xml:space="preserve"> </w:t>
      </w:r>
      <w:r w:rsidRPr="00520D21">
        <w:t>the corresponding relay is on. ON/OFF, P, PI, or PID duplex controller</w:t>
      </w:r>
      <w:r>
        <w:t xml:space="preserve"> </w:t>
      </w:r>
      <w:r w:rsidRPr="00520D21">
        <w:t>may be used.</w:t>
      </w:r>
    </w:p>
    <w:p w:rsidR="00520D21" w:rsidRPr="00520D21" w:rsidRDefault="00520D21" w:rsidP="00520D21"/>
    <w:p w:rsidR="00520D21" w:rsidRDefault="00520D21">
      <w:r>
        <w:br w:type="page"/>
      </w:r>
    </w:p>
    <w:p w:rsidR="00520D21" w:rsidRPr="00520D21" w:rsidRDefault="00520D21" w:rsidP="00CA6B96">
      <w:pPr>
        <w:pStyle w:val="Titolo1"/>
      </w:pPr>
      <w:r w:rsidRPr="00520D21">
        <w:lastRenderedPageBreak/>
        <w:t xml:space="preserve">Process Control with Motorized-valve </w:t>
      </w:r>
      <w:proofErr w:type="spellStart"/>
      <w:r w:rsidRPr="00520D21">
        <w:t>Actuator</w:t>
      </w:r>
      <w:proofErr w:type="spellEnd"/>
    </w:p>
    <w:p w:rsidR="00520D21" w:rsidRPr="00520D21" w:rsidRDefault="00520D21" w:rsidP="00520D21">
      <w:r w:rsidRPr="00520D21">
        <w:drawing>
          <wp:inline distT="0" distB="0" distL="0" distR="0">
            <wp:extent cx="6634669" cy="4467382"/>
            <wp:effectExtent l="19050" t="0" r="0" b="0"/>
            <wp:docPr id="77" name="Immagine 77" descr="https://www.comecogroup.com/corp/images/contr_exam_3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comecogroup.com/corp/images/contr_exam_3_e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158" cy="44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96" w:rsidRDefault="00520D21" w:rsidP="00520D21">
      <w:r w:rsidRPr="00520D21">
        <w:t xml:space="preserve">The controller </w:t>
      </w:r>
      <w:proofErr w:type="spellStart"/>
      <w:r w:rsidRPr="00520D21">
        <w:t>measures</w:t>
      </w:r>
      <w:proofErr w:type="spellEnd"/>
      <w:r w:rsidRPr="00520D21">
        <w:t xml:space="preserve"> milk temperature and adjusts the heating</w:t>
      </w:r>
      <w:r>
        <w:t xml:space="preserve"> </w:t>
      </w:r>
      <w:r w:rsidRPr="00520D21">
        <w:t>power by opening or closing the valve.</w:t>
      </w:r>
    </w:p>
    <w:p w:rsidR="00CA6B96" w:rsidRDefault="00520D21" w:rsidP="00520D21">
      <w:r w:rsidRPr="00520D21">
        <w:t xml:space="preserve"> An increase or decrease</w:t>
      </w:r>
      <w:r>
        <w:t xml:space="preserve"> </w:t>
      </w:r>
      <w:r w:rsidRPr="00520D21">
        <w:t xml:space="preserve">of steam flow </w:t>
      </w:r>
      <w:proofErr w:type="spellStart"/>
      <w:r w:rsidRPr="00520D21">
        <w:t>results</w:t>
      </w:r>
      <w:proofErr w:type="spellEnd"/>
      <w:r w:rsidRPr="00520D21">
        <w:t xml:space="preserve"> in subsequent pasteurized milk temperature</w:t>
      </w:r>
      <w:r>
        <w:t xml:space="preserve"> </w:t>
      </w:r>
      <w:r w:rsidRPr="00520D21">
        <w:t xml:space="preserve">change. </w:t>
      </w:r>
    </w:p>
    <w:p w:rsidR="00CA6B96" w:rsidRDefault="00520D21" w:rsidP="00520D21">
      <w:r w:rsidRPr="00520D21">
        <w:t>When pasteurized milk temperature deviates from the desired</w:t>
      </w:r>
      <w:r>
        <w:t xml:space="preserve"> </w:t>
      </w:r>
      <w:r w:rsidRPr="00520D21">
        <w:t xml:space="preserve">value, the controller </w:t>
      </w:r>
      <w:proofErr w:type="spellStart"/>
      <w:r w:rsidRPr="00520D21">
        <w:t>opens</w:t>
      </w:r>
      <w:proofErr w:type="spellEnd"/>
      <w:r w:rsidRPr="00520D21">
        <w:t xml:space="preserve"> or </w:t>
      </w:r>
      <w:proofErr w:type="spellStart"/>
      <w:r w:rsidRPr="00520D21">
        <w:t>closes</w:t>
      </w:r>
      <w:proofErr w:type="spellEnd"/>
      <w:r w:rsidRPr="00520D21">
        <w:t xml:space="preserve"> the valve by steps to bring</w:t>
      </w:r>
      <w:r>
        <w:t xml:space="preserve"> </w:t>
      </w:r>
      <w:r w:rsidRPr="00520D21">
        <w:t>the temperature back.</w:t>
      </w:r>
    </w:p>
    <w:p w:rsidR="00520D21" w:rsidRPr="00520D21" w:rsidRDefault="00520D21" w:rsidP="00520D21">
      <w:r w:rsidRPr="00520D21">
        <w:t xml:space="preserve"> ON/OFF duplex controller for motorized valve</w:t>
      </w:r>
      <w:r>
        <w:t xml:space="preserve"> </w:t>
      </w:r>
      <w:r w:rsidRPr="00520D21">
        <w:t xml:space="preserve">control may be applicable </w:t>
      </w:r>
      <w:proofErr w:type="spellStart"/>
      <w:r w:rsidRPr="00520D21">
        <w:t>but</w:t>
      </w:r>
      <w:proofErr w:type="spellEnd"/>
      <w:r w:rsidRPr="00520D21">
        <w:t xml:space="preserve"> PD controller </w:t>
      </w:r>
      <w:proofErr w:type="spellStart"/>
      <w:r w:rsidRPr="00520D21">
        <w:t>will</w:t>
      </w:r>
      <w:proofErr w:type="spellEnd"/>
      <w:r w:rsidRPr="00520D21">
        <w:t xml:space="preserve"> serve </w:t>
      </w:r>
      <w:proofErr w:type="spellStart"/>
      <w:r w:rsidRPr="00520D21">
        <w:t>much</w:t>
      </w:r>
      <w:proofErr w:type="spellEnd"/>
      <w:r w:rsidRPr="00520D21">
        <w:t xml:space="preserve"> </w:t>
      </w:r>
      <w:proofErr w:type="spellStart"/>
      <w:r w:rsidRPr="00520D21">
        <w:t>better</w:t>
      </w:r>
      <w:proofErr w:type="spellEnd"/>
      <w:r w:rsidRPr="00520D21">
        <w:t>.</w:t>
      </w:r>
    </w:p>
    <w:p w:rsidR="00520D21" w:rsidRPr="00520D21" w:rsidRDefault="00520D21" w:rsidP="00520D21"/>
    <w:p w:rsidR="00520D21" w:rsidRDefault="00520D21">
      <w:r>
        <w:br w:type="page"/>
      </w:r>
    </w:p>
    <w:p w:rsidR="00520D21" w:rsidRPr="00520D21" w:rsidRDefault="00520D21" w:rsidP="00CA6B96">
      <w:pPr>
        <w:pStyle w:val="Titolo1"/>
      </w:pPr>
      <w:r w:rsidRPr="00520D21">
        <w:lastRenderedPageBreak/>
        <w:t xml:space="preserve">High-precision Control with Cascaded </w:t>
      </w:r>
      <w:proofErr w:type="spellStart"/>
      <w:r w:rsidRPr="00520D21">
        <w:t>Controllers</w:t>
      </w:r>
      <w:proofErr w:type="spellEnd"/>
    </w:p>
    <w:p w:rsidR="00520D21" w:rsidRPr="00520D21" w:rsidRDefault="00520D21" w:rsidP="00520D21">
      <w:r w:rsidRPr="00520D21">
        <w:drawing>
          <wp:inline distT="0" distB="0" distL="0" distR="0">
            <wp:extent cx="6420661" cy="4879293"/>
            <wp:effectExtent l="19050" t="0" r="0" b="0"/>
            <wp:docPr id="80" name="Immagine 80" descr="https://www.comecogroup.com/corp/images/contr_exam_4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comecogroup.com/corp/images/contr_exam_4_e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16" cy="488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21" w:rsidRPr="00520D21" w:rsidRDefault="00520D21" w:rsidP="00520D21">
      <w:proofErr w:type="spellStart"/>
      <w:r w:rsidRPr="00520D21">
        <w:t>This</w:t>
      </w:r>
      <w:proofErr w:type="spellEnd"/>
      <w:r w:rsidRPr="00520D21">
        <w:t xml:space="preserve"> </w:t>
      </w:r>
      <w:proofErr w:type="spellStart"/>
      <w:r w:rsidRPr="00520D21">
        <w:t>type</w:t>
      </w:r>
      <w:proofErr w:type="spellEnd"/>
      <w:r w:rsidRPr="00520D21">
        <w:t xml:space="preserve"> </w:t>
      </w:r>
      <w:proofErr w:type="spellStart"/>
      <w:r w:rsidRPr="00520D21">
        <w:t>of</w:t>
      </w:r>
      <w:proofErr w:type="spellEnd"/>
      <w:r w:rsidRPr="00520D21">
        <w:t xml:space="preserve"> </w:t>
      </w:r>
      <w:proofErr w:type="spellStart"/>
      <w:r w:rsidRPr="00520D21">
        <w:t>control</w:t>
      </w:r>
      <w:proofErr w:type="spellEnd"/>
      <w:r w:rsidRPr="00520D21">
        <w:t xml:space="preserve"> system </w:t>
      </w:r>
      <w:proofErr w:type="spellStart"/>
      <w:r w:rsidRPr="00520D21">
        <w:t>requires</w:t>
      </w:r>
      <w:proofErr w:type="spellEnd"/>
      <w:r w:rsidRPr="00520D21">
        <w:t xml:space="preserve"> </w:t>
      </w:r>
      <w:proofErr w:type="spellStart"/>
      <w:r w:rsidRPr="00520D21">
        <w:t>two</w:t>
      </w:r>
      <w:proofErr w:type="spellEnd"/>
      <w:r w:rsidRPr="00520D21">
        <w:t xml:space="preserve"> </w:t>
      </w:r>
      <w:proofErr w:type="spellStart"/>
      <w:r w:rsidRPr="00520D21">
        <w:t>sensors</w:t>
      </w:r>
      <w:proofErr w:type="spellEnd"/>
      <w:r w:rsidRPr="00520D21">
        <w:t xml:space="preserve">. </w:t>
      </w:r>
      <w:r w:rsidR="00CA6B96">
        <w:br/>
      </w:r>
      <w:r w:rsidRPr="00520D21">
        <w:t>The main sensor</w:t>
      </w:r>
      <w:r>
        <w:t xml:space="preserve"> </w:t>
      </w:r>
      <w:r w:rsidRPr="00520D21">
        <w:t>measures the actual process variable.</w:t>
      </w:r>
      <w:r w:rsidR="00CA6B96">
        <w:br/>
      </w:r>
      <w:r w:rsidRPr="00520D21">
        <w:t xml:space="preserve"> The preliminary signal sensor</w:t>
      </w:r>
      <w:r>
        <w:t xml:space="preserve"> </w:t>
      </w:r>
      <w:r w:rsidRPr="00520D21">
        <w:t xml:space="preserve">measures a variable </w:t>
      </w:r>
      <w:proofErr w:type="spellStart"/>
      <w:r w:rsidRPr="00520D21">
        <w:t>that</w:t>
      </w:r>
      <w:proofErr w:type="spellEnd"/>
      <w:r w:rsidRPr="00520D21">
        <w:t xml:space="preserve"> </w:t>
      </w:r>
      <w:proofErr w:type="spellStart"/>
      <w:r w:rsidRPr="00520D21">
        <w:t>reacts</w:t>
      </w:r>
      <w:proofErr w:type="spellEnd"/>
      <w:r w:rsidRPr="00520D21">
        <w:t xml:space="preserve"> </w:t>
      </w:r>
      <w:proofErr w:type="spellStart"/>
      <w:r w:rsidRPr="00520D21">
        <w:t>faster</w:t>
      </w:r>
      <w:proofErr w:type="spellEnd"/>
      <w:r w:rsidRPr="00520D21">
        <w:t xml:space="preserve"> </w:t>
      </w:r>
      <w:proofErr w:type="spellStart"/>
      <w:r w:rsidRPr="00520D21">
        <w:t>to</w:t>
      </w:r>
      <w:proofErr w:type="spellEnd"/>
      <w:r w:rsidRPr="00520D21">
        <w:t xml:space="preserve"> </w:t>
      </w:r>
      <w:proofErr w:type="spellStart"/>
      <w:r w:rsidRPr="00520D21">
        <w:t>control</w:t>
      </w:r>
      <w:proofErr w:type="spellEnd"/>
      <w:r w:rsidRPr="00520D21">
        <w:t xml:space="preserve"> </w:t>
      </w:r>
      <w:proofErr w:type="spellStart"/>
      <w:r w:rsidRPr="00520D21">
        <w:t>power</w:t>
      </w:r>
      <w:proofErr w:type="spellEnd"/>
      <w:r w:rsidRPr="00520D21">
        <w:t xml:space="preserve"> </w:t>
      </w:r>
      <w:proofErr w:type="spellStart"/>
      <w:r w:rsidRPr="00520D21">
        <w:t>changes</w:t>
      </w:r>
      <w:proofErr w:type="spellEnd"/>
      <w:r w:rsidRPr="00520D21">
        <w:t>.</w:t>
      </w:r>
      <w:r w:rsidRPr="00520D21">
        <w:br/>
      </w:r>
      <w:r w:rsidR="00CA6B96">
        <w:br/>
      </w:r>
      <w:r w:rsidRPr="00520D21">
        <w:t xml:space="preserve">Such systems are applicable in </w:t>
      </w:r>
      <w:proofErr w:type="spellStart"/>
      <w:r w:rsidRPr="00520D21">
        <w:t>two</w:t>
      </w:r>
      <w:proofErr w:type="spellEnd"/>
      <w:r w:rsidRPr="00520D21">
        <w:t xml:space="preserve"> </w:t>
      </w:r>
      <w:proofErr w:type="spellStart"/>
      <w:r w:rsidRPr="00520D21">
        <w:t>cases</w:t>
      </w:r>
      <w:proofErr w:type="spellEnd"/>
      <w:r w:rsidRPr="00520D21">
        <w:t>:</w:t>
      </w:r>
    </w:p>
    <w:p w:rsidR="00520D21" w:rsidRPr="00520D21" w:rsidRDefault="00520D21" w:rsidP="00CA6B96">
      <w:pPr>
        <w:pStyle w:val="Paragrafoelenco"/>
        <w:numPr>
          <w:ilvl w:val="0"/>
          <w:numId w:val="1"/>
        </w:numPr>
      </w:pPr>
      <w:r w:rsidRPr="00520D21">
        <w:t xml:space="preserve"> </w:t>
      </w:r>
      <w:proofErr w:type="spellStart"/>
      <w:r w:rsidRPr="00520D21">
        <w:t>systems</w:t>
      </w:r>
      <w:proofErr w:type="spellEnd"/>
      <w:r w:rsidRPr="00520D21">
        <w:t xml:space="preserve"> </w:t>
      </w:r>
      <w:proofErr w:type="spellStart"/>
      <w:r w:rsidRPr="00520D21">
        <w:t>where</w:t>
      </w:r>
      <w:proofErr w:type="spellEnd"/>
      <w:r w:rsidRPr="00520D21">
        <w:t xml:space="preserve"> </w:t>
      </w:r>
      <w:proofErr w:type="spellStart"/>
      <w:r w:rsidRPr="00520D21">
        <w:t>control</w:t>
      </w:r>
      <w:proofErr w:type="spellEnd"/>
      <w:r w:rsidRPr="00520D21">
        <w:t xml:space="preserve"> </w:t>
      </w:r>
      <w:proofErr w:type="spellStart"/>
      <w:r w:rsidRPr="00520D21">
        <w:t>action</w:t>
      </w:r>
      <w:proofErr w:type="spellEnd"/>
      <w:r w:rsidRPr="00520D21">
        <w:t xml:space="preserve">, </w:t>
      </w:r>
      <w:proofErr w:type="spellStart"/>
      <w:r w:rsidRPr="00520D21">
        <w:t>after</w:t>
      </w:r>
      <w:proofErr w:type="spellEnd"/>
      <w:r w:rsidRPr="00520D21">
        <w:t xml:space="preserve"> relatively long delay, causes  abrupt output change. </w:t>
      </w:r>
      <w:proofErr w:type="spellStart"/>
      <w:r w:rsidRPr="00520D21">
        <w:t>Such</w:t>
      </w:r>
      <w:proofErr w:type="spellEnd"/>
      <w:r w:rsidRPr="00520D21">
        <w:t xml:space="preserve"> </w:t>
      </w:r>
      <w:proofErr w:type="spellStart"/>
      <w:r w:rsidRPr="00520D21">
        <w:t>systems</w:t>
      </w:r>
      <w:proofErr w:type="spellEnd"/>
      <w:r w:rsidRPr="00520D21">
        <w:t xml:space="preserve"> are </w:t>
      </w:r>
      <w:proofErr w:type="spellStart"/>
      <w:r w:rsidRPr="00520D21">
        <w:t>called</w:t>
      </w:r>
      <w:proofErr w:type="spellEnd"/>
      <w:r w:rsidRPr="00520D21">
        <w:t xml:space="preserve"> "</w:t>
      </w:r>
      <w:proofErr w:type="spellStart"/>
      <w:r w:rsidRPr="00520D21">
        <w:t>difficult</w:t>
      </w:r>
      <w:proofErr w:type="spellEnd"/>
      <w:r w:rsidRPr="00520D21">
        <w:t xml:space="preserve">". </w:t>
      </w:r>
      <w:r w:rsidR="00CA6B96">
        <w:br/>
      </w:r>
      <w:r w:rsidRPr="00520D21">
        <w:t>An attempt</w:t>
      </w:r>
      <w:r>
        <w:t xml:space="preserve"> </w:t>
      </w:r>
      <w:r w:rsidRPr="00520D21">
        <w:t xml:space="preserve">  to achieve </w:t>
      </w:r>
      <w:proofErr w:type="spellStart"/>
      <w:r w:rsidRPr="00520D21">
        <w:t>reasonably</w:t>
      </w:r>
      <w:proofErr w:type="spellEnd"/>
      <w:r w:rsidRPr="00520D21">
        <w:t xml:space="preserve"> fast </w:t>
      </w:r>
      <w:proofErr w:type="spellStart"/>
      <w:r w:rsidRPr="00520D21">
        <w:t>response</w:t>
      </w:r>
      <w:proofErr w:type="spellEnd"/>
      <w:r w:rsidRPr="00520D21">
        <w:t xml:space="preserve"> </w:t>
      </w:r>
      <w:proofErr w:type="spellStart"/>
      <w:r w:rsidRPr="00520D21">
        <w:t>with</w:t>
      </w:r>
      <w:proofErr w:type="spellEnd"/>
      <w:r w:rsidRPr="00520D21">
        <w:t xml:space="preserve"> single input controller results</w:t>
      </w:r>
      <w:r>
        <w:t xml:space="preserve"> </w:t>
      </w:r>
      <w:r w:rsidRPr="00520D21">
        <w:t>  in process variable cycling.</w:t>
      </w:r>
      <w:r>
        <w:t xml:space="preserve"> </w:t>
      </w:r>
    </w:p>
    <w:p w:rsidR="00520D21" w:rsidRPr="00520D21" w:rsidRDefault="00520D21" w:rsidP="00CA6B96">
      <w:pPr>
        <w:pStyle w:val="Paragrafoelenco"/>
        <w:numPr>
          <w:ilvl w:val="0"/>
          <w:numId w:val="1"/>
        </w:numPr>
      </w:pPr>
      <w:r w:rsidRPr="00520D21">
        <w:t xml:space="preserve"> </w:t>
      </w:r>
      <w:proofErr w:type="spellStart"/>
      <w:r w:rsidRPr="00520D21">
        <w:t>systems</w:t>
      </w:r>
      <w:proofErr w:type="spellEnd"/>
      <w:r w:rsidRPr="00520D21">
        <w:t xml:space="preserve"> </w:t>
      </w:r>
      <w:proofErr w:type="spellStart"/>
      <w:r w:rsidRPr="00520D21">
        <w:t>where</w:t>
      </w:r>
      <w:proofErr w:type="spellEnd"/>
      <w:r w:rsidRPr="00520D21">
        <w:t xml:space="preserve"> </w:t>
      </w:r>
      <w:proofErr w:type="spellStart"/>
      <w:r w:rsidRPr="00520D21">
        <w:t>interference</w:t>
      </w:r>
      <w:proofErr w:type="spellEnd"/>
      <w:r w:rsidRPr="00520D21">
        <w:t xml:space="preserve"> </w:t>
      </w:r>
      <w:proofErr w:type="spellStart"/>
      <w:r w:rsidRPr="00520D21">
        <w:t>alters</w:t>
      </w:r>
      <w:proofErr w:type="spellEnd"/>
      <w:r w:rsidRPr="00520D21">
        <w:t xml:space="preserve"> </w:t>
      </w:r>
      <w:proofErr w:type="spellStart"/>
      <w:r w:rsidRPr="00520D21">
        <w:t>control</w:t>
      </w:r>
      <w:proofErr w:type="spellEnd"/>
      <w:r w:rsidRPr="00520D21">
        <w:t xml:space="preserve"> </w:t>
      </w:r>
      <w:proofErr w:type="spellStart"/>
      <w:r w:rsidRPr="00520D21">
        <w:t>action</w:t>
      </w:r>
      <w:proofErr w:type="spellEnd"/>
      <w:r w:rsidRPr="00520D21">
        <w:t>. An example</w:t>
      </w:r>
      <w:r>
        <w:t xml:space="preserve"> </w:t>
      </w:r>
      <w:r w:rsidRPr="00520D21">
        <w:t xml:space="preserve">  is a valve </w:t>
      </w:r>
      <w:proofErr w:type="spellStart"/>
      <w:r w:rsidRPr="00520D21">
        <w:t>for</w:t>
      </w:r>
      <w:proofErr w:type="spellEnd"/>
      <w:r w:rsidRPr="00520D21">
        <w:t xml:space="preserve"> </w:t>
      </w:r>
      <w:proofErr w:type="spellStart"/>
      <w:r w:rsidRPr="00520D21">
        <w:t>controlling</w:t>
      </w:r>
      <w:proofErr w:type="spellEnd"/>
      <w:r w:rsidRPr="00520D21">
        <w:t xml:space="preserve"> </w:t>
      </w:r>
      <w:proofErr w:type="spellStart"/>
      <w:r w:rsidRPr="00520D21">
        <w:t>saturated</w:t>
      </w:r>
      <w:proofErr w:type="spellEnd"/>
      <w:r w:rsidRPr="00520D21">
        <w:t xml:space="preserve"> steam pressure (and consequently</w:t>
      </w:r>
      <w:r>
        <w:t xml:space="preserve"> </w:t>
      </w:r>
      <w:r w:rsidRPr="00520D21">
        <w:t xml:space="preserve">  temperature). </w:t>
      </w:r>
      <w:r w:rsidR="00CA6B96">
        <w:br/>
      </w:r>
      <w:r w:rsidRPr="00520D21">
        <w:t xml:space="preserve">A specified degree of opening </w:t>
      </w:r>
      <w:proofErr w:type="spellStart"/>
      <w:r w:rsidRPr="00520D21">
        <w:t>of</w:t>
      </w:r>
      <w:proofErr w:type="spellEnd"/>
      <w:r w:rsidRPr="00520D21">
        <w:t xml:space="preserve"> the valve does not</w:t>
      </w:r>
      <w:r>
        <w:t xml:space="preserve"> </w:t>
      </w:r>
      <w:r w:rsidRPr="00520D21">
        <w:t xml:space="preserve">  guarantee certain output </w:t>
      </w:r>
      <w:proofErr w:type="spellStart"/>
      <w:r w:rsidRPr="00520D21">
        <w:t>steam</w:t>
      </w:r>
      <w:proofErr w:type="spellEnd"/>
      <w:r w:rsidRPr="00520D21">
        <w:t xml:space="preserve"> </w:t>
      </w:r>
      <w:proofErr w:type="spellStart"/>
      <w:r w:rsidRPr="00520D21">
        <w:t>pressure</w:t>
      </w:r>
      <w:proofErr w:type="spellEnd"/>
      <w:r w:rsidRPr="00520D21">
        <w:t xml:space="preserve"> as supply steam pressure</w:t>
      </w:r>
      <w:r>
        <w:t xml:space="preserve"> </w:t>
      </w:r>
      <w:r w:rsidRPr="00520D21">
        <w:t>  may vary.</w:t>
      </w:r>
      <w:r>
        <w:t xml:space="preserve"> </w:t>
      </w:r>
    </w:p>
    <w:p w:rsidR="00520D21" w:rsidRPr="00520D21" w:rsidRDefault="00520D21" w:rsidP="00520D21">
      <w:r w:rsidRPr="00520D21">
        <w:t xml:space="preserve">In the system on the </w:t>
      </w:r>
      <w:proofErr w:type="spellStart"/>
      <w:r w:rsidRPr="00520D21">
        <w:t>picture</w:t>
      </w:r>
      <w:proofErr w:type="spellEnd"/>
      <w:r w:rsidRPr="00520D21">
        <w:t xml:space="preserve"> the </w:t>
      </w:r>
      <w:proofErr w:type="spellStart"/>
      <w:r w:rsidRPr="00520D21">
        <w:t>pressure</w:t>
      </w:r>
      <w:proofErr w:type="spellEnd"/>
      <w:r w:rsidRPr="00520D21">
        <w:t xml:space="preserve"> of the saturated steam</w:t>
      </w:r>
      <w:r>
        <w:t xml:space="preserve"> </w:t>
      </w:r>
      <w:r w:rsidRPr="00520D21">
        <w:t xml:space="preserve">to heat exchanger is </w:t>
      </w:r>
      <w:proofErr w:type="spellStart"/>
      <w:r w:rsidRPr="00520D21">
        <w:t>controlled</w:t>
      </w:r>
      <w:proofErr w:type="spellEnd"/>
      <w:r w:rsidRPr="00520D21">
        <w:t xml:space="preserve"> </w:t>
      </w:r>
      <w:proofErr w:type="spellStart"/>
      <w:r w:rsidRPr="00520D21">
        <w:t>by</w:t>
      </w:r>
      <w:proofErr w:type="spellEnd"/>
      <w:r w:rsidRPr="00520D21">
        <w:t xml:space="preserve"> a separate </w:t>
      </w:r>
      <w:proofErr w:type="spellStart"/>
      <w:r w:rsidRPr="00520D21">
        <w:t>control</w:t>
      </w:r>
      <w:proofErr w:type="spellEnd"/>
      <w:r w:rsidRPr="00520D21">
        <w:t xml:space="preserve"> </w:t>
      </w:r>
      <w:proofErr w:type="spellStart"/>
      <w:r w:rsidRPr="00520D21">
        <w:t>loop</w:t>
      </w:r>
      <w:proofErr w:type="spellEnd"/>
      <w:r w:rsidRPr="00520D21">
        <w:t>.</w:t>
      </w:r>
      <w:r w:rsidRPr="00520D21">
        <w:br/>
        <w:t xml:space="preserve">The </w:t>
      </w:r>
      <w:proofErr w:type="spellStart"/>
      <w:r w:rsidRPr="00520D21">
        <w:t>desired</w:t>
      </w:r>
      <w:proofErr w:type="spellEnd"/>
      <w:r w:rsidRPr="00520D21">
        <w:t xml:space="preserve"> </w:t>
      </w:r>
      <w:proofErr w:type="spellStart"/>
      <w:r w:rsidRPr="00520D21">
        <w:t>value</w:t>
      </w:r>
      <w:proofErr w:type="spellEnd"/>
      <w:r w:rsidRPr="00520D21">
        <w:t xml:space="preserve"> </w:t>
      </w:r>
      <w:proofErr w:type="spellStart"/>
      <w:r w:rsidRPr="00520D21">
        <w:t>of</w:t>
      </w:r>
      <w:proofErr w:type="spellEnd"/>
      <w:r w:rsidRPr="00520D21">
        <w:t xml:space="preserve"> the </w:t>
      </w:r>
      <w:proofErr w:type="spellStart"/>
      <w:r w:rsidRPr="00520D21">
        <w:t>steam</w:t>
      </w:r>
      <w:proofErr w:type="spellEnd"/>
      <w:r w:rsidRPr="00520D21">
        <w:t xml:space="preserve"> </w:t>
      </w:r>
      <w:proofErr w:type="spellStart"/>
      <w:r w:rsidRPr="00520D21">
        <w:t>pressure</w:t>
      </w:r>
      <w:proofErr w:type="spellEnd"/>
      <w:r w:rsidRPr="00520D21">
        <w:t xml:space="preserve"> in front of heat exchanger</w:t>
      </w:r>
      <w:r>
        <w:t xml:space="preserve"> </w:t>
      </w:r>
      <w:r w:rsidRPr="00520D21">
        <w:t xml:space="preserve">is set by the </w:t>
      </w:r>
      <w:proofErr w:type="spellStart"/>
      <w:r w:rsidRPr="00520D21">
        <w:t>outer</w:t>
      </w:r>
      <w:proofErr w:type="spellEnd"/>
      <w:r w:rsidRPr="00520D21">
        <w:t xml:space="preserve"> </w:t>
      </w:r>
      <w:proofErr w:type="spellStart"/>
      <w:r w:rsidRPr="00520D21">
        <w:t>loop</w:t>
      </w:r>
      <w:proofErr w:type="spellEnd"/>
      <w:r w:rsidRPr="00520D21">
        <w:t xml:space="preserve"> </w:t>
      </w:r>
      <w:proofErr w:type="spellStart"/>
      <w:r w:rsidRPr="00520D21">
        <w:t>controlling</w:t>
      </w:r>
      <w:proofErr w:type="spellEnd"/>
      <w:r w:rsidRPr="00520D21">
        <w:t xml:space="preserve"> milk temperature. In this way,</w:t>
      </w:r>
      <w:r>
        <w:t xml:space="preserve"> </w:t>
      </w:r>
      <w:r w:rsidRPr="00520D21">
        <w:t xml:space="preserve">any deviation of </w:t>
      </w:r>
      <w:proofErr w:type="spellStart"/>
      <w:r w:rsidRPr="00520D21">
        <w:t>steam</w:t>
      </w:r>
      <w:proofErr w:type="spellEnd"/>
      <w:r w:rsidRPr="00520D21">
        <w:t xml:space="preserve"> </w:t>
      </w:r>
      <w:proofErr w:type="spellStart"/>
      <w:r w:rsidRPr="00520D21">
        <w:t>pressure</w:t>
      </w:r>
      <w:proofErr w:type="spellEnd"/>
      <w:r w:rsidRPr="00520D21">
        <w:t xml:space="preserve"> due to mains pressure change</w:t>
      </w:r>
      <w:r>
        <w:t xml:space="preserve"> </w:t>
      </w:r>
      <w:r w:rsidRPr="00520D21">
        <w:t xml:space="preserve">will be early </w:t>
      </w:r>
      <w:proofErr w:type="spellStart"/>
      <w:r w:rsidRPr="00520D21">
        <w:t>detected</w:t>
      </w:r>
      <w:proofErr w:type="spellEnd"/>
      <w:r w:rsidRPr="00520D21">
        <w:t xml:space="preserve"> and </w:t>
      </w:r>
      <w:proofErr w:type="spellStart"/>
      <w:r w:rsidRPr="00520D21">
        <w:t>eliminated</w:t>
      </w:r>
      <w:proofErr w:type="spellEnd"/>
      <w:r w:rsidRPr="00520D21">
        <w:t xml:space="preserve"> </w:t>
      </w:r>
      <w:proofErr w:type="spellStart"/>
      <w:r w:rsidRPr="00520D21">
        <w:t>before</w:t>
      </w:r>
      <w:proofErr w:type="spellEnd"/>
      <w:r w:rsidRPr="00520D21">
        <w:t xml:space="preserve"> </w:t>
      </w:r>
      <w:proofErr w:type="spellStart"/>
      <w:r w:rsidRPr="00520D21">
        <w:t>affecting</w:t>
      </w:r>
      <w:proofErr w:type="spellEnd"/>
      <w:r w:rsidRPr="00520D21">
        <w:t xml:space="preserve"> milk temperature.</w:t>
      </w:r>
      <w:r w:rsidRPr="00520D21">
        <w:br/>
      </w:r>
      <w:proofErr w:type="spellStart"/>
      <w:r w:rsidRPr="00520D21">
        <w:t>Two</w:t>
      </w:r>
      <w:proofErr w:type="spellEnd"/>
      <w:r w:rsidRPr="00520D21">
        <w:t xml:space="preserve"> </w:t>
      </w:r>
      <w:proofErr w:type="spellStart"/>
      <w:r w:rsidRPr="00520D21">
        <w:t>cascaded</w:t>
      </w:r>
      <w:proofErr w:type="spellEnd"/>
      <w:r w:rsidRPr="00520D21">
        <w:t xml:space="preserve"> </w:t>
      </w:r>
      <w:proofErr w:type="spellStart"/>
      <w:r w:rsidRPr="00520D21">
        <w:t>controllers</w:t>
      </w:r>
      <w:proofErr w:type="spellEnd"/>
      <w:r w:rsidRPr="00520D21">
        <w:t xml:space="preserve"> or </w:t>
      </w:r>
      <w:proofErr w:type="spellStart"/>
      <w:r w:rsidRPr="00520D21">
        <w:t>one</w:t>
      </w:r>
      <w:proofErr w:type="spellEnd"/>
      <w:r w:rsidRPr="00520D21">
        <w:t xml:space="preserve"> controller with two inputs</w:t>
      </w:r>
      <w:r>
        <w:t xml:space="preserve"> </w:t>
      </w:r>
      <w:r w:rsidRPr="00520D21">
        <w:t xml:space="preserve">and corresponding internal structure </w:t>
      </w:r>
      <w:proofErr w:type="spellStart"/>
      <w:r w:rsidRPr="00520D21">
        <w:t>should</w:t>
      </w:r>
      <w:proofErr w:type="spellEnd"/>
      <w:r w:rsidRPr="00520D21">
        <w:t xml:space="preserve"> </w:t>
      </w:r>
      <w:proofErr w:type="spellStart"/>
      <w:r w:rsidRPr="00520D21">
        <w:t>be</w:t>
      </w:r>
      <w:proofErr w:type="spellEnd"/>
      <w:r w:rsidRPr="00520D21">
        <w:t xml:space="preserve"> </w:t>
      </w:r>
      <w:proofErr w:type="spellStart"/>
      <w:r w:rsidRPr="00520D21">
        <w:t>used</w:t>
      </w:r>
      <w:proofErr w:type="spellEnd"/>
      <w:r w:rsidRPr="00520D21">
        <w:t xml:space="preserve">. The </w:t>
      </w:r>
      <w:proofErr w:type="spellStart"/>
      <w:r w:rsidRPr="00520D21">
        <w:t>outer</w:t>
      </w:r>
      <w:proofErr w:type="spellEnd"/>
      <w:r w:rsidRPr="00520D21">
        <w:t xml:space="preserve"> </w:t>
      </w:r>
      <w:proofErr w:type="spellStart"/>
      <w:r w:rsidRPr="00520D21">
        <w:t>loop</w:t>
      </w:r>
      <w:proofErr w:type="spellEnd"/>
      <w:r w:rsidRPr="00520D21">
        <w:br/>
        <w:t xml:space="preserve">controller </w:t>
      </w:r>
      <w:proofErr w:type="spellStart"/>
      <w:r w:rsidRPr="00520D21">
        <w:t>should</w:t>
      </w:r>
      <w:proofErr w:type="spellEnd"/>
      <w:r w:rsidRPr="00520D21">
        <w:t xml:space="preserve"> </w:t>
      </w:r>
      <w:proofErr w:type="spellStart"/>
      <w:r w:rsidRPr="00520D21">
        <w:t>be</w:t>
      </w:r>
      <w:proofErr w:type="spellEnd"/>
      <w:r w:rsidRPr="00520D21">
        <w:t xml:space="preserve"> PI or PID, </w:t>
      </w:r>
      <w:proofErr w:type="spellStart"/>
      <w:r w:rsidRPr="00520D21">
        <w:t>while</w:t>
      </w:r>
      <w:proofErr w:type="spellEnd"/>
      <w:r w:rsidRPr="00520D21">
        <w:t xml:space="preserve"> the internal loop controller</w:t>
      </w:r>
      <w:r>
        <w:t xml:space="preserve"> </w:t>
      </w:r>
      <w:r w:rsidRPr="00520D21">
        <w:t xml:space="preserve">may even be a </w:t>
      </w:r>
      <w:proofErr w:type="spellStart"/>
      <w:r w:rsidRPr="00520D21">
        <w:t>simple</w:t>
      </w:r>
      <w:proofErr w:type="spellEnd"/>
      <w:r w:rsidRPr="00520D21">
        <w:t xml:space="preserve"> ON/OFF </w:t>
      </w:r>
      <w:proofErr w:type="spellStart"/>
      <w:r w:rsidRPr="00520D21">
        <w:t>type</w:t>
      </w:r>
      <w:proofErr w:type="spellEnd"/>
      <w:r w:rsidRPr="00520D21">
        <w:t xml:space="preserve"> </w:t>
      </w:r>
      <w:proofErr w:type="spellStart"/>
      <w:r w:rsidRPr="00520D21">
        <w:t>although</w:t>
      </w:r>
      <w:proofErr w:type="spellEnd"/>
      <w:r w:rsidRPr="00520D21">
        <w:t xml:space="preserve"> PD or P </w:t>
      </w:r>
      <w:proofErr w:type="spellStart"/>
      <w:r w:rsidRPr="00520D21">
        <w:t>controllers</w:t>
      </w:r>
      <w:proofErr w:type="spellEnd"/>
      <w:r w:rsidRPr="00520D21">
        <w:br/>
        <w:t xml:space="preserve">are </w:t>
      </w:r>
      <w:proofErr w:type="spellStart"/>
      <w:r w:rsidRPr="00520D21">
        <w:t>usually</w:t>
      </w:r>
      <w:proofErr w:type="spellEnd"/>
      <w:r w:rsidRPr="00520D21">
        <w:t xml:space="preserve"> </w:t>
      </w:r>
      <w:proofErr w:type="spellStart"/>
      <w:r w:rsidRPr="00520D21">
        <w:t>used</w:t>
      </w:r>
      <w:proofErr w:type="spellEnd"/>
      <w:r w:rsidRPr="00520D21">
        <w:t>.</w:t>
      </w:r>
    </w:p>
    <w:p w:rsidR="00520D21" w:rsidRPr="00520D21" w:rsidRDefault="00520D21" w:rsidP="00520D21"/>
    <w:p w:rsidR="00520D21" w:rsidRDefault="00520D21">
      <w:r>
        <w:br w:type="page"/>
      </w:r>
    </w:p>
    <w:p w:rsidR="00520D21" w:rsidRPr="00520D21" w:rsidRDefault="00520D21" w:rsidP="00CA6B96">
      <w:pPr>
        <w:pStyle w:val="Titolo1"/>
      </w:pPr>
      <w:r w:rsidRPr="00520D21">
        <w:lastRenderedPageBreak/>
        <w:t xml:space="preserve">Process Humidity Process Control in </w:t>
      </w:r>
      <w:proofErr w:type="spellStart"/>
      <w:r w:rsidRPr="00520D21">
        <w:t>Drying</w:t>
      </w:r>
      <w:proofErr w:type="spellEnd"/>
      <w:r w:rsidRPr="00520D21">
        <w:t xml:space="preserve"> </w:t>
      </w:r>
      <w:proofErr w:type="spellStart"/>
      <w:r w:rsidRPr="00520D21">
        <w:t>Chambers</w:t>
      </w:r>
      <w:proofErr w:type="spellEnd"/>
    </w:p>
    <w:p w:rsidR="00520D21" w:rsidRPr="00520D21" w:rsidRDefault="00520D21" w:rsidP="00520D21">
      <w:r w:rsidRPr="00520D21">
        <w:drawing>
          <wp:inline distT="0" distB="0" distL="0" distR="0">
            <wp:extent cx="6265018" cy="5423038"/>
            <wp:effectExtent l="19050" t="0" r="2432" b="0"/>
            <wp:docPr id="83" name="Immagine 83" descr="https://www.comecogroup.com/corp/images/contr_exam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comecogroup.com/corp/images/contr_exam_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24" cy="542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EE" w:rsidRDefault="00520D21" w:rsidP="00520D21">
      <w:r w:rsidRPr="00520D21">
        <w:t xml:space="preserve">The </w:t>
      </w:r>
      <w:proofErr w:type="spellStart"/>
      <w:r w:rsidRPr="00520D21">
        <w:t>most</w:t>
      </w:r>
      <w:proofErr w:type="spellEnd"/>
      <w:r w:rsidRPr="00520D21">
        <w:t xml:space="preserve"> </w:t>
      </w:r>
      <w:proofErr w:type="spellStart"/>
      <w:r w:rsidRPr="00520D21">
        <w:t>suitable</w:t>
      </w:r>
      <w:proofErr w:type="spellEnd"/>
      <w:r w:rsidRPr="00520D21">
        <w:t xml:space="preserve"> </w:t>
      </w:r>
      <w:proofErr w:type="spellStart"/>
      <w:r w:rsidRPr="00520D21">
        <w:t>method</w:t>
      </w:r>
      <w:proofErr w:type="spellEnd"/>
      <w:r w:rsidRPr="00520D21">
        <w:t xml:space="preserve"> </w:t>
      </w:r>
      <w:proofErr w:type="spellStart"/>
      <w:r w:rsidRPr="00520D21">
        <w:t>to</w:t>
      </w:r>
      <w:proofErr w:type="spellEnd"/>
      <w:r w:rsidRPr="00520D21">
        <w:t xml:space="preserve"> </w:t>
      </w:r>
      <w:proofErr w:type="spellStart"/>
      <w:r w:rsidRPr="00520D21">
        <w:t>measure</w:t>
      </w:r>
      <w:proofErr w:type="spellEnd"/>
      <w:r w:rsidRPr="00520D21">
        <w:t xml:space="preserve"> relative </w:t>
      </w:r>
      <w:proofErr w:type="spellStart"/>
      <w:r w:rsidRPr="00520D21">
        <w:t>humidity</w:t>
      </w:r>
      <w:proofErr w:type="spellEnd"/>
      <w:r w:rsidRPr="00520D21">
        <w:t xml:space="preserve"> in high-temperature </w:t>
      </w:r>
      <w:proofErr w:type="spellStart"/>
      <w:r w:rsidRPr="00520D21">
        <w:t>drying</w:t>
      </w:r>
      <w:proofErr w:type="spellEnd"/>
      <w:r w:rsidRPr="00520D21">
        <w:t xml:space="preserve"> </w:t>
      </w:r>
      <w:proofErr w:type="spellStart"/>
      <w:r w:rsidRPr="00520D21">
        <w:t>chambers</w:t>
      </w:r>
      <w:proofErr w:type="spellEnd"/>
      <w:r w:rsidRPr="00520D21">
        <w:t xml:space="preserve"> </w:t>
      </w:r>
      <w:proofErr w:type="spellStart"/>
      <w:r w:rsidRPr="00520D21">
        <w:t>is</w:t>
      </w:r>
      <w:proofErr w:type="spellEnd"/>
      <w:r w:rsidRPr="00520D21">
        <w:t xml:space="preserve"> the </w:t>
      </w:r>
      <w:proofErr w:type="spellStart"/>
      <w:r w:rsidRPr="00520D21">
        <w:t>psychrometric</w:t>
      </w:r>
      <w:proofErr w:type="spellEnd"/>
      <w:r w:rsidRPr="00520D21">
        <w:t xml:space="preserve"> principal used</w:t>
      </w:r>
      <w:r>
        <w:t xml:space="preserve"> </w:t>
      </w:r>
      <w:r w:rsidRPr="00520D21">
        <w:t xml:space="preserve">with RHU sensors. </w:t>
      </w:r>
    </w:p>
    <w:p w:rsidR="00520D21" w:rsidRDefault="00520D21" w:rsidP="00520D21">
      <w:r w:rsidRPr="00520D21">
        <w:t>A special controller RT180 has 2 two inputs</w:t>
      </w:r>
      <w:r>
        <w:t xml:space="preserve"> </w:t>
      </w:r>
      <w:r w:rsidRPr="00520D21">
        <w:t>for connecting 'dry' and '</w:t>
      </w:r>
      <w:proofErr w:type="spellStart"/>
      <w:r w:rsidRPr="00520D21">
        <w:t>wet</w:t>
      </w:r>
      <w:proofErr w:type="spellEnd"/>
      <w:r w:rsidRPr="00520D21">
        <w:t xml:space="preserve">' </w:t>
      </w:r>
      <w:proofErr w:type="spellStart"/>
      <w:r w:rsidRPr="00520D21">
        <w:t>resistance</w:t>
      </w:r>
      <w:proofErr w:type="spellEnd"/>
      <w:r w:rsidRPr="00520D21">
        <w:t xml:space="preserve"> </w:t>
      </w:r>
      <w:proofErr w:type="spellStart"/>
      <w:r w:rsidRPr="00520D21">
        <w:t>thermometers</w:t>
      </w:r>
      <w:proofErr w:type="spellEnd"/>
      <w:r w:rsidRPr="00520D21">
        <w:t xml:space="preserve">. </w:t>
      </w:r>
    </w:p>
    <w:p w:rsidR="00AE11EE" w:rsidRDefault="00520D21" w:rsidP="00520D21">
      <w:r w:rsidRPr="00520D21">
        <w:t xml:space="preserve">The </w:t>
      </w:r>
      <w:proofErr w:type="spellStart"/>
      <w:r w:rsidRPr="00520D21">
        <w:t>controlleris</w:t>
      </w:r>
      <w:proofErr w:type="spellEnd"/>
      <w:r w:rsidRPr="00520D21">
        <w:t xml:space="preserve"> also equipped with </w:t>
      </w:r>
      <w:proofErr w:type="spellStart"/>
      <w:r w:rsidRPr="00520D21">
        <w:t>two</w:t>
      </w:r>
      <w:proofErr w:type="spellEnd"/>
      <w:r w:rsidRPr="00520D21">
        <w:t xml:space="preserve"> </w:t>
      </w:r>
      <w:proofErr w:type="spellStart"/>
      <w:r w:rsidRPr="00520D21">
        <w:t>relay</w:t>
      </w:r>
      <w:proofErr w:type="spellEnd"/>
      <w:r w:rsidRPr="00520D21">
        <w:t xml:space="preserve"> </w:t>
      </w:r>
      <w:proofErr w:type="spellStart"/>
      <w:r w:rsidRPr="00520D21">
        <w:t>outputs</w:t>
      </w:r>
      <w:proofErr w:type="spellEnd"/>
      <w:r w:rsidRPr="00520D21">
        <w:t xml:space="preserve">. </w:t>
      </w:r>
      <w:r w:rsidR="00AE11EE">
        <w:br/>
      </w:r>
      <w:r w:rsidRPr="00520D21">
        <w:t>One of the relays controls a fan</w:t>
      </w:r>
      <w:r>
        <w:t xml:space="preserve"> </w:t>
      </w:r>
      <w:r w:rsidRPr="00520D21">
        <w:t xml:space="preserve">in order to </w:t>
      </w:r>
      <w:proofErr w:type="spellStart"/>
      <w:r w:rsidRPr="00520D21">
        <w:t>decrease</w:t>
      </w:r>
      <w:proofErr w:type="spellEnd"/>
      <w:r w:rsidRPr="00520D21">
        <w:t xml:space="preserve"> the humidity, the other relay controls an ON/OFF</w:t>
      </w:r>
      <w:r>
        <w:t xml:space="preserve"> </w:t>
      </w:r>
      <w:r w:rsidRPr="00520D21">
        <w:t>actuator in order to increase the humidity.</w:t>
      </w:r>
    </w:p>
    <w:p w:rsidR="00520D21" w:rsidRPr="00520D21" w:rsidRDefault="00520D21" w:rsidP="00520D21">
      <w:r w:rsidRPr="00520D21">
        <w:t xml:space="preserve"> An ON/OFF control algorithm</w:t>
      </w:r>
      <w:r>
        <w:t xml:space="preserve"> </w:t>
      </w:r>
      <w:r w:rsidRPr="00520D21">
        <w:t xml:space="preserve">with pulse mode should </w:t>
      </w:r>
      <w:proofErr w:type="spellStart"/>
      <w:r w:rsidRPr="00520D21">
        <w:t>be</w:t>
      </w:r>
      <w:proofErr w:type="spellEnd"/>
      <w:r w:rsidRPr="00520D21">
        <w:t xml:space="preserve"> </w:t>
      </w:r>
      <w:proofErr w:type="spellStart"/>
      <w:r w:rsidRPr="00520D21">
        <w:t>used</w:t>
      </w:r>
      <w:proofErr w:type="spellEnd"/>
      <w:r w:rsidRPr="00520D21">
        <w:t xml:space="preserve"> </w:t>
      </w:r>
      <w:proofErr w:type="spellStart"/>
      <w:r w:rsidRPr="00520D21">
        <w:t>for</w:t>
      </w:r>
      <w:proofErr w:type="spellEnd"/>
      <w:r w:rsidRPr="00520D21">
        <w:t xml:space="preserve"> </w:t>
      </w:r>
      <w:proofErr w:type="spellStart"/>
      <w:r w:rsidRPr="00520D21">
        <w:t>both</w:t>
      </w:r>
      <w:proofErr w:type="spellEnd"/>
      <w:r w:rsidRPr="00520D21">
        <w:t xml:space="preserve"> </w:t>
      </w:r>
      <w:proofErr w:type="spellStart"/>
      <w:r w:rsidRPr="00520D21">
        <w:t>actuators</w:t>
      </w:r>
      <w:proofErr w:type="spellEnd"/>
      <w:r w:rsidRPr="00520D21">
        <w:t>. In this way, RT180</w:t>
      </w:r>
      <w:r>
        <w:t xml:space="preserve"> </w:t>
      </w:r>
      <w:r w:rsidRPr="00520D21">
        <w:t xml:space="preserve">performs a 'portion' control </w:t>
      </w:r>
      <w:proofErr w:type="spellStart"/>
      <w:r w:rsidRPr="00520D21">
        <w:t>of</w:t>
      </w:r>
      <w:proofErr w:type="spellEnd"/>
      <w:r w:rsidRPr="00520D21">
        <w:t xml:space="preserve"> the </w:t>
      </w:r>
      <w:proofErr w:type="spellStart"/>
      <w:r w:rsidRPr="00520D21">
        <w:t>incoming</w:t>
      </w:r>
      <w:proofErr w:type="spellEnd"/>
      <w:r w:rsidRPr="00520D21">
        <w:t xml:space="preserve"> and </w:t>
      </w:r>
      <w:proofErr w:type="spellStart"/>
      <w:r w:rsidRPr="00520D21">
        <w:t>outgoing</w:t>
      </w:r>
      <w:proofErr w:type="spellEnd"/>
      <w:r w:rsidRPr="00520D21">
        <w:t xml:space="preserve"> </w:t>
      </w:r>
      <w:proofErr w:type="spellStart"/>
      <w:r w:rsidRPr="00520D21">
        <w:t>humidity</w:t>
      </w:r>
      <w:proofErr w:type="spellEnd"/>
      <w:r w:rsidRPr="00520D21">
        <w:t>.</w:t>
      </w:r>
    </w:p>
    <w:p w:rsidR="00520D21" w:rsidRPr="00520D21" w:rsidRDefault="00520D21" w:rsidP="00520D21"/>
    <w:p w:rsidR="00520D21" w:rsidRDefault="00520D21">
      <w:r>
        <w:br w:type="page"/>
      </w:r>
    </w:p>
    <w:p w:rsidR="00520D21" w:rsidRPr="00520D21" w:rsidRDefault="00520D21" w:rsidP="00CA6B96">
      <w:pPr>
        <w:pStyle w:val="Titolo1"/>
      </w:pPr>
      <w:r w:rsidRPr="00520D21">
        <w:lastRenderedPageBreak/>
        <w:t xml:space="preserve">Process Control with Pattern </w:t>
      </w:r>
      <w:proofErr w:type="spellStart"/>
      <w:r w:rsidRPr="00520D21">
        <w:t>Set-point</w:t>
      </w:r>
      <w:proofErr w:type="spellEnd"/>
    </w:p>
    <w:p w:rsidR="00520D21" w:rsidRPr="00520D21" w:rsidRDefault="00520D21" w:rsidP="00520D21">
      <w:r w:rsidRPr="00520D21">
        <w:drawing>
          <wp:inline distT="0" distB="0" distL="0" distR="0">
            <wp:extent cx="5739319" cy="6012169"/>
            <wp:effectExtent l="0" t="0" r="0" b="0"/>
            <wp:docPr id="86" name="Immagine 86" descr="https://www.comecogroup.com/corp/images/contr_exam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comecogroup.com/corp/images/contr_exam_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34" cy="601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3C" w:rsidRDefault="00520D21" w:rsidP="00520D21">
      <w:proofErr w:type="spellStart"/>
      <w:r w:rsidRPr="00520D21">
        <w:t>Many</w:t>
      </w:r>
      <w:proofErr w:type="spellEnd"/>
      <w:r w:rsidRPr="00520D21">
        <w:t xml:space="preserve"> industrial </w:t>
      </w:r>
      <w:proofErr w:type="spellStart"/>
      <w:r w:rsidRPr="00520D21">
        <w:t>processes</w:t>
      </w:r>
      <w:proofErr w:type="spellEnd"/>
      <w:r w:rsidRPr="00520D21">
        <w:t xml:space="preserve"> (drying, sterilization, material thermal</w:t>
      </w:r>
      <w:r w:rsidR="0087283C">
        <w:t xml:space="preserve"> </w:t>
      </w:r>
      <w:r w:rsidRPr="00520D21">
        <w:t xml:space="preserve">treatment, etc) require a </w:t>
      </w:r>
      <w:proofErr w:type="spellStart"/>
      <w:r w:rsidRPr="00520D21">
        <w:t>time-variable</w:t>
      </w:r>
      <w:proofErr w:type="spellEnd"/>
      <w:r w:rsidRPr="00520D21">
        <w:t xml:space="preserve"> </w:t>
      </w:r>
      <w:proofErr w:type="spellStart"/>
      <w:r w:rsidRPr="00520D21">
        <w:t>process</w:t>
      </w:r>
      <w:proofErr w:type="spellEnd"/>
      <w:r w:rsidRPr="00520D21">
        <w:t xml:space="preserve"> </w:t>
      </w:r>
      <w:proofErr w:type="spellStart"/>
      <w:r w:rsidRPr="00520D21">
        <w:t>parameter</w:t>
      </w:r>
      <w:proofErr w:type="spellEnd"/>
      <w:r w:rsidRPr="00520D21">
        <w:t>,</w:t>
      </w:r>
      <w:r w:rsidRPr="00520D21">
        <w:br/>
      </w:r>
      <w:proofErr w:type="spellStart"/>
      <w:r w:rsidRPr="00520D21">
        <w:t>which</w:t>
      </w:r>
      <w:proofErr w:type="spellEnd"/>
      <w:r w:rsidRPr="00520D21">
        <w:t xml:space="preserve"> </w:t>
      </w:r>
      <w:proofErr w:type="spellStart"/>
      <w:r w:rsidRPr="00520D21">
        <w:t>is</w:t>
      </w:r>
      <w:proofErr w:type="spellEnd"/>
      <w:r w:rsidRPr="00520D21">
        <w:t xml:space="preserve"> </w:t>
      </w:r>
      <w:proofErr w:type="spellStart"/>
      <w:r w:rsidRPr="00520D21">
        <w:t>mainly</w:t>
      </w:r>
      <w:proofErr w:type="spellEnd"/>
      <w:r w:rsidRPr="00520D21">
        <w:t xml:space="preserve"> temperature. </w:t>
      </w:r>
      <w:r w:rsidR="00AE11EE">
        <w:br/>
      </w:r>
      <w:r w:rsidRPr="00520D21">
        <w:t>A special 'pattern set-point' controller,</w:t>
      </w:r>
      <w:r w:rsidR="0087283C">
        <w:t xml:space="preserve"> </w:t>
      </w:r>
      <w:r w:rsidRPr="00520D21">
        <w:t xml:space="preserve">such as RT1800, should </w:t>
      </w:r>
      <w:proofErr w:type="spellStart"/>
      <w:r w:rsidRPr="00520D21">
        <w:t>be</w:t>
      </w:r>
      <w:proofErr w:type="spellEnd"/>
      <w:r w:rsidRPr="00520D21">
        <w:t xml:space="preserve"> </w:t>
      </w:r>
      <w:proofErr w:type="spellStart"/>
      <w:r w:rsidRPr="00520D21">
        <w:t>used</w:t>
      </w:r>
      <w:proofErr w:type="spellEnd"/>
      <w:r w:rsidRPr="00520D21">
        <w:t xml:space="preserve"> </w:t>
      </w:r>
      <w:proofErr w:type="spellStart"/>
      <w:r w:rsidRPr="00520D21">
        <w:t>when</w:t>
      </w:r>
      <w:proofErr w:type="spellEnd"/>
      <w:r w:rsidRPr="00520D21">
        <w:t xml:space="preserve"> </w:t>
      </w:r>
      <w:proofErr w:type="spellStart"/>
      <w:r w:rsidRPr="00520D21">
        <w:t>such</w:t>
      </w:r>
      <w:proofErr w:type="spellEnd"/>
      <w:r w:rsidRPr="00520D21">
        <w:t xml:space="preserve"> </w:t>
      </w:r>
      <w:proofErr w:type="spellStart"/>
      <w:r w:rsidRPr="00520D21">
        <w:t>demand</w:t>
      </w:r>
      <w:proofErr w:type="spellEnd"/>
      <w:r w:rsidRPr="00520D21">
        <w:t xml:space="preserve"> </w:t>
      </w:r>
      <w:proofErr w:type="spellStart"/>
      <w:r w:rsidRPr="00520D21">
        <w:t>exists</w:t>
      </w:r>
      <w:proofErr w:type="spellEnd"/>
      <w:r w:rsidRPr="00520D21">
        <w:t>.</w:t>
      </w:r>
      <w:r w:rsidRPr="00520D21">
        <w:br/>
        <w:t xml:space="preserve">The </w:t>
      </w:r>
      <w:proofErr w:type="spellStart"/>
      <w:r w:rsidRPr="00520D21">
        <w:t>operator</w:t>
      </w:r>
      <w:proofErr w:type="spellEnd"/>
      <w:r w:rsidRPr="00520D21">
        <w:t xml:space="preserve"> can create and </w:t>
      </w:r>
      <w:proofErr w:type="spellStart"/>
      <w:r w:rsidRPr="00520D21">
        <w:t>store</w:t>
      </w:r>
      <w:proofErr w:type="spellEnd"/>
      <w:r w:rsidRPr="00520D21">
        <w:t xml:space="preserve"> in the controller memory, several</w:t>
      </w:r>
      <w:r w:rsidR="0087283C">
        <w:t xml:space="preserve"> </w:t>
      </w:r>
      <w:r w:rsidRPr="00520D21">
        <w:t xml:space="preserve">different time programs. </w:t>
      </w:r>
      <w:r w:rsidR="00AE11EE">
        <w:br/>
      </w:r>
      <w:r w:rsidR="00AE11EE">
        <w:br/>
      </w:r>
      <w:r w:rsidRPr="00520D21">
        <w:t>Each program consists of several points,</w:t>
      </w:r>
      <w:r w:rsidR="0087283C">
        <w:t xml:space="preserve"> </w:t>
      </w:r>
      <w:r w:rsidRPr="00520D21">
        <w:t>described by a set-point value and its duration.</w:t>
      </w:r>
    </w:p>
    <w:p w:rsidR="00AE11EE" w:rsidRDefault="00520D21" w:rsidP="00520D21">
      <w:r w:rsidRPr="00520D21">
        <w:t xml:space="preserve"> The controller claims</w:t>
      </w:r>
      <w:r w:rsidR="0087283C">
        <w:t xml:space="preserve"> </w:t>
      </w:r>
      <w:r w:rsidRPr="00520D21">
        <w:t xml:space="preserve">(if it is physically </w:t>
      </w:r>
      <w:proofErr w:type="spellStart"/>
      <w:r w:rsidRPr="00520D21">
        <w:t>possible</w:t>
      </w:r>
      <w:proofErr w:type="spellEnd"/>
      <w:r w:rsidRPr="00520D21">
        <w:t xml:space="preserve">) </w:t>
      </w:r>
      <w:proofErr w:type="spellStart"/>
      <w:r w:rsidRPr="00520D21">
        <w:t>to</w:t>
      </w:r>
      <w:proofErr w:type="spellEnd"/>
      <w:r w:rsidRPr="00520D21">
        <w:t xml:space="preserve"> control the process according</w:t>
      </w:r>
      <w:r w:rsidR="0087283C">
        <w:t xml:space="preserve"> </w:t>
      </w:r>
      <w:r w:rsidRPr="00520D21">
        <w:t xml:space="preserve">to the previously created </w:t>
      </w:r>
      <w:proofErr w:type="spellStart"/>
      <w:r w:rsidRPr="00520D21">
        <w:t>program</w:t>
      </w:r>
      <w:proofErr w:type="spellEnd"/>
      <w:r w:rsidRPr="00520D21">
        <w:t xml:space="preserve"> and the selected control algorithm.</w:t>
      </w:r>
    </w:p>
    <w:p w:rsidR="00520D21" w:rsidRPr="00520D21" w:rsidRDefault="00520D21" w:rsidP="00520D21">
      <w:r w:rsidRPr="00520D21">
        <w:t xml:space="preserve">We recommend the usage </w:t>
      </w:r>
      <w:proofErr w:type="spellStart"/>
      <w:r w:rsidRPr="00520D21">
        <w:t>of</w:t>
      </w:r>
      <w:proofErr w:type="spellEnd"/>
      <w:r w:rsidRPr="00520D21">
        <w:t xml:space="preserve"> </w:t>
      </w:r>
      <w:proofErr w:type="spellStart"/>
      <w:r w:rsidRPr="00520D21">
        <w:t>an</w:t>
      </w:r>
      <w:proofErr w:type="spellEnd"/>
      <w:r w:rsidRPr="00520D21">
        <w:t xml:space="preserve"> </w:t>
      </w:r>
      <w:proofErr w:type="spellStart"/>
      <w:r w:rsidRPr="00520D21">
        <w:t>external</w:t>
      </w:r>
      <w:proofErr w:type="spellEnd"/>
      <w:r w:rsidRPr="00520D21">
        <w:t xml:space="preserve"> solid-state relay (SSR)</w:t>
      </w:r>
      <w:r w:rsidR="0087283C">
        <w:t xml:space="preserve"> </w:t>
      </w:r>
      <w:r w:rsidRPr="00520D21">
        <w:t xml:space="preserve">as an actuator, when the </w:t>
      </w:r>
      <w:proofErr w:type="spellStart"/>
      <w:r w:rsidRPr="00520D21">
        <w:t>oven</w:t>
      </w:r>
      <w:proofErr w:type="spellEnd"/>
      <w:r w:rsidRPr="00520D21">
        <w:t xml:space="preserve"> </w:t>
      </w:r>
      <w:proofErr w:type="spellStart"/>
      <w:r w:rsidRPr="00520D21">
        <w:t>is</w:t>
      </w:r>
      <w:proofErr w:type="spellEnd"/>
      <w:r w:rsidRPr="00520D21">
        <w:t xml:space="preserve"> </w:t>
      </w:r>
      <w:proofErr w:type="spellStart"/>
      <w:r w:rsidRPr="00520D21">
        <w:t>equipped</w:t>
      </w:r>
      <w:proofErr w:type="spellEnd"/>
      <w:r w:rsidRPr="00520D21">
        <w:t xml:space="preserve"> </w:t>
      </w:r>
      <w:proofErr w:type="spellStart"/>
      <w:r w:rsidRPr="00520D21">
        <w:t>with</w:t>
      </w:r>
      <w:proofErr w:type="spellEnd"/>
      <w:r w:rsidRPr="00520D21">
        <w:t xml:space="preserve"> </w:t>
      </w:r>
      <w:proofErr w:type="spellStart"/>
      <w:r w:rsidRPr="00520D21">
        <w:t>high-power</w:t>
      </w:r>
      <w:proofErr w:type="spellEnd"/>
      <w:r w:rsidRPr="00520D21">
        <w:t xml:space="preserve"> </w:t>
      </w:r>
      <w:proofErr w:type="spellStart"/>
      <w:r w:rsidRPr="00520D21">
        <w:t>heaters</w:t>
      </w:r>
      <w:proofErr w:type="spellEnd"/>
      <w:r w:rsidRPr="00520D21">
        <w:t>.</w:t>
      </w:r>
    </w:p>
    <w:p w:rsidR="00520D21" w:rsidRPr="00520D21" w:rsidRDefault="00520D21" w:rsidP="00520D21"/>
    <w:p w:rsidR="00520D21" w:rsidRPr="00520D21" w:rsidRDefault="00520D21" w:rsidP="00520D21"/>
    <w:sectPr w:rsidR="00520D21" w:rsidRPr="00520D21" w:rsidSect="0052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716D1"/>
    <w:multiLevelType w:val="hybridMultilevel"/>
    <w:tmpl w:val="F080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20D21"/>
    <w:rsid w:val="00520D21"/>
    <w:rsid w:val="006F1680"/>
    <w:rsid w:val="0087283C"/>
    <w:rsid w:val="00AC579F"/>
    <w:rsid w:val="00AE11EE"/>
    <w:rsid w:val="00CA6B96"/>
    <w:rsid w:val="00F8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D2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0D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0D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0D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0D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0D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0D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0D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0D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0D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D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D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0D2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0D2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0D2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0D2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0D2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0D2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0D2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0D21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20D2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0D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20D21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0D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0D21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520D21"/>
    <w:rPr>
      <w:b/>
      <w:bCs/>
    </w:rPr>
  </w:style>
  <w:style w:type="character" w:styleId="Enfasicorsivo">
    <w:name w:val="Emphasis"/>
    <w:uiPriority w:val="20"/>
    <w:qFormat/>
    <w:rsid w:val="00520D21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520D21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D21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D2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20D21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0D21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0D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0D21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520D2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520D2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520D2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520D2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520D21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20D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Ryzen5700u</dc:creator>
  <cp:lastModifiedBy>Ryzen5700u</cp:lastModifiedBy>
  <cp:revision>5</cp:revision>
  <dcterms:created xsi:type="dcterms:W3CDTF">2023-02-02T09:23:00Z</dcterms:created>
  <dcterms:modified xsi:type="dcterms:W3CDTF">2023-02-02T09:34:00Z</dcterms:modified>
</cp:coreProperties>
</file>